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760F" w14:textId="238B80E0" w:rsidR="005C365E" w:rsidRDefault="005C365E" w:rsidP="005C365E">
      <w:pPr>
        <w:spacing w:line="276" w:lineRule="auto"/>
        <w:rPr>
          <w:rFonts w:cstheme="minorHAnsi"/>
          <w:sz w:val="24"/>
          <w:szCs w:val="24"/>
        </w:rPr>
      </w:pPr>
    </w:p>
    <w:p w14:paraId="7221061F" w14:textId="6367ECC2" w:rsidR="005C365E" w:rsidRDefault="005C365E" w:rsidP="005C365E">
      <w:pPr>
        <w:spacing w:line="276" w:lineRule="auto"/>
        <w:rPr>
          <w:rFonts w:cstheme="minorHAnsi"/>
          <w:sz w:val="24"/>
          <w:szCs w:val="24"/>
        </w:rPr>
      </w:pPr>
    </w:p>
    <w:p w14:paraId="77F4C9F2" w14:textId="77777777" w:rsidR="005C365E" w:rsidRDefault="005C365E" w:rsidP="005C365E">
      <w:pPr>
        <w:spacing w:line="276" w:lineRule="auto"/>
        <w:rPr>
          <w:rFonts w:cstheme="minorHAnsi"/>
          <w:sz w:val="24"/>
          <w:szCs w:val="24"/>
        </w:rPr>
      </w:pPr>
    </w:p>
    <w:p w14:paraId="04F43E55" w14:textId="77777777" w:rsidR="005C365E" w:rsidRPr="00807138" w:rsidRDefault="005C365E" w:rsidP="005C365E">
      <w:pPr>
        <w:spacing w:line="276" w:lineRule="auto"/>
        <w:rPr>
          <w:rFonts w:cstheme="minorHAnsi"/>
          <w:sz w:val="24"/>
          <w:szCs w:val="24"/>
        </w:rPr>
      </w:pPr>
      <w:r w:rsidRPr="00807138">
        <w:rPr>
          <w:rFonts w:cstheme="minorHAnsi"/>
          <w:sz w:val="24"/>
          <w:szCs w:val="24"/>
        </w:rPr>
        <w:t xml:space="preserve">All risk assessments should be a careful and studied examination of your activities ensuring that your build, the exhibition and breakdown are achieved safely, and nothing occurs which could cause harm to any person. </w:t>
      </w:r>
    </w:p>
    <w:p w14:paraId="2907E845" w14:textId="4AE6E3A1" w:rsidR="005C365E" w:rsidRPr="00807138" w:rsidRDefault="005C365E" w:rsidP="005C365E">
      <w:pPr>
        <w:spacing w:line="276" w:lineRule="auto"/>
        <w:rPr>
          <w:rFonts w:cstheme="minorHAnsi"/>
          <w:sz w:val="24"/>
          <w:szCs w:val="24"/>
        </w:rPr>
      </w:pPr>
      <w:r w:rsidRPr="00807138">
        <w:rPr>
          <w:rFonts w:cstheme="minorHAnsi"/>
          <w:sz w:val="24"/>
          <w:szCs w:val="24"/>
        </w:rPr>
        <w:t>The following guidelines will assist you to make a basic risk assessment of your activities</w:t>
      </w:r>
      <w:r w:rsidR="006952D0">
        <w:rPr>
          <w:rFonts w:cstheme="minorHAnsi"/>
          <w:sz w:val="24"/>
          <w:szCs w:val="24"/>
        </w:rPr>
        <w:t>.</w:t>
      </w:r>
    </w:p>
    <w:p w14:paraId="2F666B0C" w14:textId="2BF53ACD" w:rsidR="005C365E" w:rsidRPr="00807138" w:rsidRDefault="005C365E" w:rsidP="005C365E">
      <w:pPr>
        <w:shd w:val="clear" w:color="auto" w:fill="FFFFFF"/>
        <w:spacing w:after="264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807138">
        <w:rPr>
          <w:rFonts w:eastAsia="Times New Roman" w:cstheme="minorHAnsi"/>
          <w:sz w:val="24"/>
          <w:szCs w:val="24"/>
          <w:lang w:eastAsia="en-GB"/>
        </w:rPr>
        <w:t>There are no fixed rules on how a risk assessment should be carried out, but there are a few general principles that should be followed.</w:t>
      </w:r>
    </w:p>
    <w:p w14:paraId="072565E2" w14:textId="77777777" w:rsidR="005C365E" w:rsidRPr="00807138" w:rsidRDefault="005C365E" w:rsidP="005C365E">
      <w:pPr>
        <w:shd w:val="clear" w:color="auto" w:fill="FFFFFF"/>
        <w:spacing w:after="264" w:line="276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There are f</w:t>
      </w:r>
      <w:r w:rsidRPr="00807138">
        <w:rPr>
          <w:rFonts w:eastAsia="Times New Roman" w:cstheme="minorHAnsi"/>
          <w:sz w:val="24"/>
          <w:szCs w:val="24"/>
          <w:lang w:eastAsia="en-GB"/>
        </w:rPr>
        <w:t>our steps to</w:t>
      </w:r>
      <w:r>
        <w:rPr>
          <w:rFonts w:eastAsia="Times New Roman" w:cstheme="minorHAnsi"/>
          <w:sz w:val="24"/>
          <w:szCs w:val="24"/>
          <w:lang w:eastAsia="en-GB"/>
        </w:rPr>
        <w:t xml:space="preserve"> creating a</w:t>
      </w:r>
      <w:r w:rsidRPr="00807138">
        <w:rPr>
          <w:rFonts w:eastAsia="Times New Roman" w:cstheme="minorHAnsi"/>
          <w:sz w:val="24"/>
          <w:szCs w:val="24"/>
          <w:lang w:eastAsia="en-GB"/>
        </w:rPr>
        <w:t xml:space="preserve"> risk assessment</w:t>
      </w:r>
      <w:r>
        <w:rPr>
          <w:rFonts w:eastAsia="Times New Roman" w:cstheme="minorHAnsi"/>
          <w:sz w:val="24"/>
          <w:szCs w:val="24"/>
          <w:lang w:eastAsia="en-GB"/>
        </w:rPr>
        <w:t xml:space="preserve"> that</w:t>
      </w:r>
      <w:r w:rsidRPr="00807138">
        <w:rPr>
          <w:rFonts w:eastAsia="Times New Roman" w:cstheme="minorHAnsi"/>
          <w:sz w:val="24"/>
          <w:szCs w:val="24"/>
          <w:lang w:eastAsia="en-GB"/>
        </w:rPr>
        <w:t xml:space="preserve"> can be followed to ensure that your risk assessment is carried out correctly, these steps are:</w:t>
      </w:r>
    </w:p>
    <w:p w14:paraId="40C23D42" w14:textId="77777777" w:rsidR="005C365E" w:rsidRPr="00807138" w:rsidRDefault="005C365E" w:rsidP="005C365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360"/>
        <w:rPr>
          <w:rFonts w:eastAsia="Times New Roman" w:cstheme="minorHAnsi"/>
          <w:b/>
          <w:sz w:val="24"/>
          <w:szCs w:val="24"/>
          <w:lang w:eastAsia="en-GB"/>
        </w:rPr>
      </w:pPr>
      <w:r w:rsidRPr="00807138">
        <w:rPr>
          <w:rFonts w:eastAsia="Times New Roman" w:cstheme="minorHAnsi"/>
          <w:b/>
          <w:sz w:val="24"/>
          <w:szCs w:val="24"/>
          <w:lang w:eastAsia="en-GB"/>
        </w:rPr>
        <w:t>Identify the hazards</w:t>
      </w:r>
    </w:p>
    <w:p w14:paraId="76B4E29E" w14:textId="0ADCC5AA" w:rsidR="005C365E" w:rsidRPr="00807138" w:rsidRDefault="005C365E" w:rsidP="005C365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360"/>
        <w:rPr>
          <w:rFonts w:eastAsia="Times New Roman" w:cstheme="minorHAnsi"/>
          <w:b/>
          <w:sz w:val="24"/>
          <w:szCs w:val="24"/>
          <w:lang w:eastAsia="en-GB"/>
        </w:rPr>
      </w:pPr>
      <w:r w:rsidRPr="00807138">
        <w:rPr>
          <w:rFonts w:eastAsia="Times New Roman" w:cstheme="minorHAnsi"/>
          <w:b/>
          <w:sz w:val="24"/>
          <w:szCs w:val="24"/>
          <w:lang w:eastAsia="en-GB"/>
        </w:rPr>
        <w:t>Decide who might be harmed and how</w:t>
      </w:r>
      <w:r w:rsidRPr="005C365E">
        <w:t xml:space="preserve"> </w:t>
      </w:r>
    </w:p>
    <w:p w14:paraId="1466B8D8" w14:textId="77777777" w:rsidR="005C365E" w:rsidRPr="00807138" w:rsidRDefault="005C365E" w:rsidP="005C365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360"/>
        <w:rPr>
          <w:rFonts w:eastAsia="Times New Roman" w:cstheme="minorHAnsi"/>
          <w:b/>
          <w:sz w:val="24"/>
          <w:szCs w:val="24"/>
          <w:lang w:eastAsia="en-GB"/>
        </w:rPr>
      </w:pPr>
      <w:r w:rsidRPr="00807138">
        <w:rPr>
          <w:rFonts w:eastAsia="Times New Roman" w:cstheme="minorHAnsi"/>
          <w:b/>
          <w:sz w:val="24"/>
          <w:szCs w:val="24"/>
          <w:lang w:eastAsia="en-GB"/>
        </w:rPr>
        <w:t>Evaluate the risks and decide on control measures</w:t>
      </w:r>
    </w:p>
    <w:p w14:paraId="43CDEA3F" w14:textId="77777777" w:rsidR="005C365E" w:rsidRPr="003F670A" w:rsidRDefault="005C365E" w:rsidP="005C365E">
      <w:pPr>
        <w:numPr>
          <w:ilvl w:val="0"/>
          <w:numId w:val="1"/>
        </w:numPr>
        <w:shd w:val="clear" w:color="auto" w:fill="FFFFFF"/>
        <w:spacing w:before="120" w:after="0" w:line="276" w:lineRule="auto"/>
        <w:ind w:left="360"/>
        <w:rPr>
          <w:rFonts w:eastAsia="Times New Roman" w:cstheme="minorHAnsi"/>
          <w:b/>
          <w:sz w:val="24"/>
          <w:szCs w:val="24"/>
          <w:lang w:eastAsia="en-GB"/>
        </w:rPr>
      </w:pPr>
      <w:r w:rsidRPr="00807138">
        <w:rPr>
          <w:rFonts w:eastAsia="Times New Roman" w:cstheme="minorHAnsi"/>
          <w:b/>
          <w:sz w:val="24"/>
          <w:szCs w:val="24"/>
          <w:lang w:eastAsia="en-GB"/>
        </w:rPr>
        <w:t>Record your findings and implement them</w:t>
      </w:r>
    </w:p>
    <w:p w14:paraId="4DA03A11" w14:textId="77777777" w:rsidR="005C365E" w:rsidRDefault="005C365E" w:rsidP="005C365E">
      <w:pPr>
        <w:shd w:val="clear" w:color="auto" w:fill="FFFFFF"/>
        <w:spacing w:before="120" w:after="0" w:line="276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For example: </w:t>
      </w:r>
    </w:p>
    <w:p w14:paraId="16E08D72" w14:textId="77777777" w:rsidR="005C365E" w:rsidRPr="003F670A" w:rsidRDefault="005C365E" w:rsidP="005C365E">
      <w:pPr>
        <w:pStyle w:val="ListParagraph"/>
        <w:numPr>
          <w:ilvl w:val="0"/>
          <w:numId w:val="2"/>
        </w:numPr>
        <w:shd w:val="clear" w:color="auto" w:fill="FFFFFF"/>
        <w:spacing w:before="120" w:after="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3F670A">
        <w:rPr>
          <w:rFonts w:eastAsia="Times New Roman" w:cstheme="minorHAnsi"/>
          <w:sz w:val="24"/>
          <w:szCs w:val="24"/>
          <w:lang w:eastAsia="en-GB"/>
        </w:rPr>
        <w:t>Identify the hazards – Slips and trips from objects on the stand</w:t>
      </w:r>
    </w:p>
    <w:p w14:paraId="3F9F1E23" w14:textId="77777777" w:rsidR="005C365E" w:rsidRPr="003F670A" w:rsidRDefault="005C365E" w:rsidP="005C365E">
      <w:pPr>
        <w:pStyle w:val="ListParagraph"/>
        <w:numPr>
          <w:ilvl w:val="0"/>
          <w:numId w:val="2"/>
        </w:numPr>
        <w:shd w:val="clear" w:color="auto" w:fill="FFFFFF"/>
        <w:spacing w:before="120" w:after="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3F670A">
        <w:rPr>
          <w:rFonts w:eastAsia="Times New Roman" w:cstheme="minorHAnsi"/>
          <w:sz w:val="24"/>
          <w:szCs w:val="24"/>
          <w:lang w:eastAsia="en-GB"/>
        </w:rPr>
        <w:t>Decide who might be harmed and how – Employees working on the stand and visitors</w:t>
      </w:r>
    </w:p>
    <w:p w14:paraId="565408BE" w14:textId="77777777" w:rsidR="005C365E" w:rsidRPr="003F670A" w:rsidRDefault="005C365E" w:rsidP="005C365E">
      <w:pPr>
        <w:pStyle w:val="ListParagraph"/>
        <w:numPr>
          <w:ilvl w:val="0"/>
          <w:numId w:val="2"/>
        </w:numPr>
        <w:shd w:val="clear" w:color="auto" w:fill="FFFFFF"/>
        <w:spacing w:before="120" w:after="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3F670A">
        <w:rPr>
          <w:rFonts w:eastAsia="Times New Roman" w:cstheme="minorHAnsi"/>
          <w:sz w:val="24"/>
          <w:szCs w:val="24"/>
          <w:lang w:eastAsia="en-GB"/>
        </w:rPr>
        <w:t xml:space="preserve">Evaluate the risks and decide on control measures – </w:t>
      </w:r>
      <w:r>
        <w:rPr>
          <w:rFonts w:eastAsia="Times New Roman" w:cstheme="minorHAnsi"/>
          <w:sz w:val="24"/>
          <w:szCs w:val="24"/>
          <w:lang w:eastAsia="en-GB"/>
        </w:rPr>
        <w:t xml:space="preserve">Make sure the stand is kept tidy - all rubbish is to be thrown away and loose cables are to be taped down to the floor. </w:t>
      </w:r>
    </w:p>
    <w:p w14:paraId="70E04DAB" w14:textId="77777777" w:rsidR="005C365E" w:rsidRPr="003F670A" w:rsidRDefault="005C365E" w:rsidP="005C365E">
      <w:pPr>
        <w:pStyle w:val="ListParagraph"/>
        <w:numPr>
          <w:ilvl w:val="0"/>
          <w:numId w:val="2"/>
        </w:numPr>
        <w:shd w:val="clear" w:color="auto" w:fill="FFFFFF"/>
        <w:spacing w:before="120" w:after="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3F670A">
        <w:rPr>
          <w:rFonts w:eastAsia="Times New Roman" w:cstheme="minorHAnsi"/>
          <w:sz w:val="24"/>
          <w:szCs w:val="24"/>
          <w:lang w:eastAsia="en-GB"/>
        </w:rPr>
        <w:t xml:space="preserve">Record your findings and implement them </w:t>
      </w:r>
      <w:r>
        <w:rPr>
          <w:rFonts w:eastAsia="Times New Roman" w:cstheme="minorHAnsi"/>
          <w:sz w:val="24"/>
          <w:szCs w:val="24"/>
          <w:lang w:eastAsia="en-GB"/>
        </w:rPr>
        <w:t>- Create a health and safety document for employees working on the stand to view and make themselves aware of the practices in place.</w:t>
      </w:r>
    </w:p>
    <w:p w14:paraId="6810817E" w14:textId="77777777" w:rsidR="005C365E" w:rsidRDefault="005C365E" w:rsidP="005C365E">
      <w:pPr>
        <w:spacing w:line="276" w:lineRule="auto"/>
      </w:pPr>
    </w:p>
    <w:p w14:paraId="5C44C006" w14:textId="77777777" w:rsidR="005C365E" w:rsidRPr="005C365E" w:rsidRDefault="005C365E" w:rsidP="005C365E">
      <w:pPr>
        <w:spacing w:line="276" w:lineRule="auto"/>
        <w:rPr>
          <w:sz w:val="24"/>
          <w:szCs w:val="24"/>
        </w:rPr>
      </w:pPr>
      <w:r w:rsidRPr="005C365E">
        <w:rPr>
          <w:sz w:val="24"/>
          <w:szCs w:val="24"/>
        </w:rPr>
        <w:t xml:space="preserve">The risk assessment should cover the entire time you are on site for the exhibition and should include risks to employees as well as visitors. </w:t>
      </w:r>
    </w:p>
    <w:p w14:paraId="54878CAE" w14:textId="228DE020" w:rsidR="005C365E" w:rsidRDefault="005C365E" w:rsidP="005C365E">
      <w:pPr>
        <w:spacing w:line="276" w:lineRule="auto"/>
        <w:rPr>
          <w:sz w:val="24"/>
          <w:szCs w:val="24"/>
        </w:rPr>
      </w:pPr>
      <w:r w:rsidRPr="005C365E">
        <w:rPr>
          <w:sz w:val="24"/>
          <w:szCs w:val="24"/>
        </w:rPr>
        <w:t xml:space="preserve">Please note, if you are a Space Only Stand, this risk assessment is </w:t>
      </w:r>
      <w:r w:rsidRPr="005C365E">
        <w:rPr>
          <w:b/>
          <w:sz w:val="24"/>
          <w:szCs w:val="24"/>
        </w:rPr>
        <w:t>IN ADDITION</w:t>
      </w:r>
      <w:r w:rsidRPr="005C365E">
        <w:rPr>
          <w:sz w:val="24"/>
          <w:szCs w:val="24"/>
        </w:rPr>
        <w:t xml:space="preserve"> to the risk assessment for the build and breakdown of your stand.</w:t>
      </w:r>
    </w:p>
    <w:p w14:paraId="52D1407C" w14:textId="10A193A2" w:rsidR="00A87824" w:rsidRDefault="004958ED" w:rsidP="005C365E">
      <w:pPr>
        <w:spacing w:line="276" w:lineRule="auto"/>
        <w:rPr>
          <w:sz w:val="24"/>
          <w:szCs w:val="24"/>
        </w:rPr>
      </w:pPr>
      <w:r w:rsidRPr="005C365E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A5D9E5" wp14:editId="2CF2EAA3">
                <wp:simplePos x="0" y="0"/>
                <wp:positionH relativeFrom="margin">
                  <wp:align>center</wp:align>
                </wp:positionH>
                <wp:positionV relativeFrom="paragraph">
                  <wp:posOffset>19</wp:posOffset>
                </wp:positionV>
                <wp:extent cx="197167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51EB8" w14:textId="3290BE0F" w:rsidR="004958ED" w:rsidRPr="005C365E" w:rsidRDefault="004958ED" w:rsidP="004958ED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C365E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A5D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5.25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" filled="f" stroked="f">
                <v:textbox style="mso-fit-shape-to-text:t">
                  <w:txbxContent>
                    <w:p w14:paraId="13C51EB8" w14:textId="3290BE0F" w:rsidR="004958ED" w:rsidRPr="005C365E" w:rsidRDefault="004958ED" w:rsidP="004958ED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C365E">
                        <w:rPr>
                          <w:b/>
                          <w:color w:val="FFFFFF" w:themeColor="background1"/>
                          <w:sz w:val="36"/>
                        </w:rPr>
                        <w:t>RISK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1815"/>
        <w:tblW w:w="1545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824"/>
        <w:gridCol w:w="2093"/>
        <w:gridCol w:w="567"/>
        <w:gridCol w:w="567"/>
        <w:gridCol w:w="567"/>
        <w:gridCol w:w="4395"/>
        <w:gridCol w:w="1919"/>
        <w:gridCol w:w="594"/>
        <w:gridCol w:w="594"/>
        <w:gridCol w:w="596"/>
      </w:tblGrid>
      <w:tr w:rsidR="004958ED" w:rsidRPr="00FF25F6" w14:paraId="277CE6F7" w14:textId="77777777" w:rsidTr="004958ED">
        <w:trPr>
          <w:cantSplit/>
          <w:trHeight w:val="672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00B51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</w:t>
            </w:r>
          </w:p>
          <w:p w14:paraId="0B8EEE68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CC64E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Hazard</w:t>
            </w:r>
          </w:p>
          <w:p w14:paraId="53304C7E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3536A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Persons at Risk</w:t>
            </w:r>
          </w:p>
          <w:p w14:paraId="57D3FAF3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F166A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Initial Risk Rating</w:t>
            </w:r>
          </w:p>
          <w:p w14:paraId="471BCE0E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CB825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Control Measures</w:t>
            </w:r>
          </w:p>
          <w:p w14:paraId="32F11ABD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1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BA072" w14:textId="77777777" w:rsidR="004958ED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Owner</w:t>
            </w:r>
          </w:p>
          <w:p w14:paraId="7B6722CE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(Implementer of Control Measures)</w:t>
            </w:r>
          </w:p>
          <w:p w14:paraId="3EAF4088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17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4B7972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Residual Risk Rating</w:t>
            </w:r>
          </w:p>
          <w:p w14:paraId="3E7EF4AA" w14:textId="77777777" w:rsidR="004958ED" w:rsidRPr="00FF25F6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</w:tr>
      <w:tr w:rsidR="004958ED" w:rsidRPr="00FF25F6" w14:paraId="67CDCABD" w14:textId="77777777" w:rsidTr="004958ED">
        <w:trPr>
          <w:cantSplit/>
          <w:trHeight w:val="1270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556F6" w14:textId="77777777" w:rsidR="004958ED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28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61547" w14:textId="77777777" w:rsidR="004958ED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B0CA7" w14:textId="77777777" w:rsidR="004958ED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7D211D8F" w14:textId="77777777" w:rsidR="004958ED" w:rsidRDefault="004958ED" w:rsidP="004958ED">
            <w:pPr>
              <w:pStyle w:val="1Text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Severity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A77EE4F" w14:textId="77777777" w:rsidR="004958ED" w:rsidRDefault="004958ED" w:rsidP="004958ED">
            <w:pPr>
              <w:pStyle w:val="1Text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Likelihood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5FE342C" w14:textId="77777777" w:rsidR="004958ED" w:rsidRDefault="004958ED" w:rsidP="004958ED">
            <w:pPr>
              <w:pStyle w:val="1Text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</w:t>
            </w:r>
          </w:p>
        </w:tc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47657" w14:textId="77777777" w:rsidR="004958ED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19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CD932" w14:textId="77777777" w:rsidR="004958ED" w:rsidRDefault="004958ED" w:rsidP="004958ED">
            <w:pPr>
              <w:pStyle w:val="1Text"/>
              <w:jc w:val="center"/>
              <w:rPr>
                <w:rFonts w:cs="Arial"/>
                <w:b/>
              </w:rPr>
            </w:pPr>
          </w:p>
        </w:tc>
        <w:tc>
          <w:tcPr>
            <w:tcW w:w="5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64853B16" w14:textId="77777777" w:rsidR="004958ED" w:rsidRPr="00FF25F6" w:rsidRDefault="004958ED" w:rsidP="004958ED">
            <w:pPr>
              <w:pStyle w:val="1Text"/>
              <w:ind w:left="113" w:right="113"/>
              <w:rPr>
                <w:rFonts w:cs="Arial"/>
              </w:rPr>
            </w:pPr>
            <w:r>
              <w:rPr>
                <w:rFonts w:cs="Arial"/>
                <w:b/>
              </w:rPr>
              <w:t>Severity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638B8B8" w14:textId="77777777" w:rsidR="004958ED" w:rsidRDefault="004958ED" w:rsidP="004958ED">
            <w:pPr>
              <w:pStyle w:val="1Text"/>
              <w:ind w:left="113"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Likelihood</w:t>
            </w: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913631B" w14:textId="77777777" w:rsidR="004958ED" w:rsidRDefault="004958ED" w:rsidP="004958ED">
            <w:pPr>
              <w:pStyle w:val="1Text"/>
              <w:ind w:left="113" w:right="11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</w:t>
            </w:r>
          </w:p>
        </w:tc>
      </w:tr>
      <w:tr w:rsidR="004958ED" w:rsidRPr="00FF25F6" w14:paraId="1ADFDA29" w14:textId="77777777" w:rsidTr="004958ED">
        <w:trPr>
          <w:cantSplit/>
          <w:trHeight w:val="879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79CE2" w14:textId="77777777" w:rsidR="004958ED" w:rsidRPr="005F74D2" w:rsidRDefault="004958ED" w:rsidP="004958ED">
            <w:pPr>
              <w:pStyle w:val="1Text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bookmarkStart w:id="0" w:name="_Hlk264467094"/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1</w:t>
            </w:r>
          </w:p>
        </w:tc>
        <w:tc>
          <w:tcPr>
            <w:tcW w:w="2824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7A7D58" w14:textId="77777777" w:rsidR="004958ED" w:rsidRPr="005F74D2" w:rsidRDefault="004958ED" w:rsidP="004958ED">
            <w:pPr>
              <w:pStyle w:val="1Text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Slips and trips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75A62" w14:textId="77777777" w:rsidR="004958ED" w:rsidRPr="005F74D2" w:rsidRDefault="004958ED" w:rsidP="004958ED">
            <w:pPr>
              <w:pStyle w:val="1Text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 xml:space="preserve"> Staff and visitors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32B07" w14:textId="77777777" w:rsidR="004958ED" w:rsidRPr="005F74D2" w:rsidRDefault="004958ED" w:rsidP="004958ED">
            <w:pPr>
              <w:pStyle w:val="1Text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2C56AC0C" w14:textId="77777777" w:rsidR="004958ED" w:rsidRPr="005F74D2" w:rsidRDefault="004958ED" w:rsidP="004958ED">
            <w:pPr>
              <w:pStyle w:val="1Text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14130F9F" w14:textId="77777777" w:rsidR="004958ED" w:rsidRPr="005F74D2" w:rsidRDefault="004958ED" w:rsidP="004958ED">
            <w:pPr>
              <w:pStyle w:val="1Text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9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AF046" w14:textId="77777777" w:rsidR="004958ED" w:rsidRPr="005F74D2" w:rsidRDefault="004958ED" w:rsidP="004958ED">
            <w:pPr>
              <w:pStyle w:val="1Text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General good housekeeping is carried out.</w:t>
            </w:r>
          </w:p>
          <w:p w14:paraId="67F07908" w14:textId="77777777" w:rsidR="004958ED" w:rsidRPr="005F74D2" w:rsidRDefault="004958ED" w:rsidP="004958ED">
            <w:pPr>
              <w:pStyle w:val="1Text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All areas well lit.</w:t>
            </w:r>
          </w:p>
          <w:p w14:paraId="0F600C50" w14:textId="77777777" w:rsidR="004958ED" w:rsidRPr="005F74D2" w:rsidRDefault="004958ED" w:rsidP="004958ED">
            <w:pPr>
              <w:pStyle w:val="1Text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No trailing leads or cables.</w:t>
            </w:r>
          </w:p>
          <w:p w14:paraId="72C51BD2" w14:textId="77777777" w:rsidR="004958ED" w:rsidRPr="005F74D2" w:rsidRDefault="004958ED" w:rsidP="004958ED">
            <w:pPr>
              <w:pStyle w:val="1Text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 xml:space="preserve">Staff keep work areas clear, </w:t>
            </w:r>
            <w:proofErr w:type="spellStart"/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>eg</w:t>
            </w:r>
            <w:proofErr w:type="spellEnd"/>
            <w:r w:rsidRPr="005F74D2">
              <w:rPr>
                <w:rFonts w:asciiTheme="minorHAnsi" w:hAnsiTheme="minorHAnsi" w:cstheme="minorHAnsi"/>
                <w:color w:val="808080" w:themeColor="background1" w:themeShade="80"/>
              </w:rPr>
              <w:t xml:space="preserve"> no boxes left in walkways, deliveries stored immediately.   </w:t>
            </w:r>
          </w:p>
        </w:tc>
        <w:tc>
          <w:tcPr>
            <w:tcW w:w="1919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9416D" w14:textId="77777777" w:rsidR="004958ED" w:rsidRPr="005F74D2" w:rsidRDefault="004958ED" w:rsidP="004958ED">
            <w:pPr>
              <w:pStyle w:val="1Text"/>
              <w:rPr>
                <w:rFonts w:cs="Arial"/>
                <w:color w:val="808080" w:themeColor="background1" w:themeShade="80"/>
              </w:rPr>
            </w:pPr>
            <w:r w:rsidRPr="005F74D2">
              <w:rPr>
                <w:rFonts w:cs="Arial"/>
                <w:color w:val="808080" w:themeColor="background1" w:themeShade="80"/>
              </w:rPr>
              <w:t>Stand holder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FA912" w14:textId="77777777" w:rsidR="004958ED" w:rsidRPr="005F74D2" w:rsidRDefault="004958ED" w:rsidP="004958ED">
            <w:pPr>
              <w:pStyle w:val="1Text"/>
              <w:jc w:val="center"/>
              <w:rPr>
                <w:rFonts w:cs="Arial"/>
                <w:color w:val="808080" w:themeColor="background1" w:themeShade="80"/>
              </w:rPr>
            </w:pPr>
            <w:r w:rsidRPr="005F74D2">
              <w:rPr>
                <w:rFonts w:cs="Arial"/>
                <w:color w:val="808080" w:themeColor="background1" w:themeShade="80"/>
              </w:rPr>
              <w:t>3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</w:tcPr>
          <w:p w14:paraId="7465F366" w14:textId="77777777" w:rsidR="004958ED" w:rsidRPr="005F74D2" w:rsidRDefault="004958ED" w:rsidP="004958ED">
            <w:pPr>
              <w:pStyle w:val="1Text"/>
              <w:jc w:val="center"/>
              <w:rPr>
                <w:rFonts w:cs="Arial"/>
                <w:color w:val="808080" w:themeColor="background1" w:themeShade="80"/>
              </w:rPr>
            </w:pPr>
            <w:r w:rsidRPr="005F74D2">
              <w:rPr>
                <w:rFonts w:cs="Arial"/>
                <w:color w:val="808080" w:themeColor="background1" w:themeShade="80"/>
              </w:rPr>
              <w:t>1</w:t>
            </w:r>
          </w:p>
        </w:tc>
        <w:tc>
          <w:tcPr>
            <w:tcW w:w="5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637846C" w14:textId="77777777" w:rsidR="004958ED" w:rsidRPr="005F74D2" w:rsidRDefault="004958ED" w:rsidP="004958ED">
            <w:pPr>
              <w:pStyle w:val="1Text"/>
              <w:jc w:val="center"/>
              <w:rPr>
                <w:rFonts w:cs="Arial"/>
                <w:color w:val="808080" w:themeColor="background1" w:themeShade="80"/>
              </w:rPr>
            </w:pPr>
            <w:r w:rsidRPr="005F74D2">
              <w:rPr>
                <w:rFonts w:cs="Arial"/>
                <w:color w:val="808080" w:themeColor="background1" w:themeShade="80"/>
              </w:rPr>
              <w:t>3</w:t>
            </w:r>
          </w:p>
        </w:tc>
      </w:tr>
      <w:bookmarkEnd w:id="0"/>
      <w:tr w:rsidR="004958ED" w:rsidRPr="004E4B70" w14:paraId="143CC9C8" w14:textId="77777777" w:rsidTr="004958ED">
        <w:trPr>
          <w:cantSplit/>
          <w:trHeight w:val="879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10FD8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  <w:p w14:paraId="418986BE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3067B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20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C8643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76931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5C6B671F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1F6006CD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1A796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19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6F969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8B1BC4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4" w:type="dxa"/>
            <w:shd w:val="clear" w:color="auto" w:fill="auto"/>
          </w:tcPr>
          <w:p w14:paraId="7FB51A52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</w:tcPr>
          <w:p w14:paraId="61BFC030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</w:tr>
      <w:tr w:rsidR="004958ED" w:rsidRPr="004E4B70" w14:paraId="1D50F061" w14:textId="77777777" w:rsidTr="004958ED">
        <w:trPr>
          <w:cantSplit/>
          <w:trHeight w:val="879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5B70C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  <w:p w14:paraId="0B1C4CCF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B6801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209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1E127" w14:textId="77777777" w:rsidR="004958ED" w:rsidRPr="00A87824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7797F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207CDF4C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auto"/>
          </w:tcPr>
          <w:p w14:paraId="718F1822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439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DD307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191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B584FD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BC8C3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4" w:type="dxa"/>
            <w:shd w:val="clear" w:color="auto" w:fill="auto"/>
          </w:tcPr>
          <w:p w14:paraId="1B119511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6" w:type="dxa"/>
            <w:tcBorders>
              <w:right w:val="single" w:sz="12" w:space="0" w:color="auto"/>
            </w:tcBorders>
            <w:shd w:val="clear" w:color="auto" w:fill="auto"/>
          </w:tcPr>
          <w:p w14:paraId="0C9077CF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</w:tr>
      <w:tr w:rsidR="004958ED" w:rsidRPr="004E4B70" w14:paraId="5B464F8C" w14:textId="77777777" w:rsidTr="004958ED">
        <w:trPr>
          <w:cantSplit/>
          <w:trHeight w:val="879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28B36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  <w:p w14:paraId="59436584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282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A5D10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0D5B4" w14:textId="77777777" w:rsidR="004958ED" w:rsidRDefault="004958ED" w:rsidP="004958ED">
            <w:pPr>
              <w:pStyle w:val="1Text"/>
              <w:rPr>
                <w:rFonts w:ascii="Arial Narrow" w:hAnsi="Arial Narrow"/>
              </w:rPr>
            </w:pPr>
          </w:p>
          <w:p w14:paraId="0F431849" w14:textId="77777777" w:rsidR="004958ED" w:rsidRPr="00A87824" w:rsidRDefault="004958ED" w:rsidP="004958ED">
            <w:pPr>
              <w:tabs>
                <w:tab w:val="left" w:pos="915"/>
              </w:tabs>
              <w:rPr>
                <w:lang w:val="en-US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75D59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6194EBFB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14:paraId="292DF56B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CDFAA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8D55C6" w14:textId="77777777" w:rsidR="004958ED" w:rsidRPr="00A87824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05EAE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</w:tcPr>
          <w:p w14:paraId="5CDCF334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B025C" w14:textId="77777777" w:rsidR="004958ED" w:rsidRPr="004E4B70" w:rsidRDefault="004958ED" w:rsidP="004958ED">
            <w:pPr>
              <w:pStyle w:val="1Text"/>
              <w:rPr>
                <w:rFonts w:ascii="Arial Narrow" w:hAnsi="Arial Narrow"/>
              </w:rPr>
            </w:pPr>
          </w:p>
        </w:tc>
      </w:tr>
    </w:tbl>
    <w:p w14:paraId="05516906" w14:textId="1F36BB5C" w:rsidR="004958ED" w:rsidRPr="004958ED" w:rsidRDefault="004958ED" w:rsidP="004958ED">
      <w:pPr>
        <w:rPr>
          <w:sz w:val="24"/>
          <w:szCs w:val="24"/>
        </w:rPr>
      </w:pPr>
    </w:p>
    <w:p w14:paraId="11BE8A66" w14:textId="0D895A5D" w:rsidR="004958ED" w:rsidRPr="004958ED" w:rsidRDefault="004958ED" w:rsidP="004958ED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3275C1FC" wp14:editId="01226D84">
            <wp:simplePos x="0" y="0"/>
            <wp:positionH relativeFrom="margin">
              <wp:align>center</wp:align>
            </wp:positionH>
            <wp:positionV relativeFrom="paragraph">
              <wp:posOffset>4158293</wp:posOffset>
            </wp:positionV>
            <wp:extent cx="7096125" cy="1132205"/>
            <wp:effectExtent l="0" t="0" r="9525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8ED" w:rsidRPr="004958ED" w:rsidSect="005C365E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F04A4" w14:textId="77777777" w:rsidR="00446899" w:rsidRDefault="00446899" w:rsidP="005C365E">
      <w:pPr>
        <w:spacing w:after="0" w:line="240" w:lineRule="auto"/>
      </w:pPr>
      <w:r>
        <w:separator/>
      </w:r>
    </w:p>
  </w:endnote>
  <w:endnote w:type="continuationSeparator" w:id="0">
    <w:p w14:paraId="2635D8B2" w14:textId="77777777" w:rsidR="00446899" w:rsidRDefault="00446899" w:rsidP="005C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58B1B" w14:textId="77777777" w:rsidR="00446899" w:rsidRDefault="00446899" w:rsidP="005C365E">
      <w:pPr>
        <w:spacing w:after="0" w:line="240" w:lineRule="auto"/>
      </w:pPr>
      <w:r>
        <w:separator/>
      </w:r>
    </w:p>
  </w:footnote>
  <w:footnote w:type="continuationSeparator" w:id="0">
    <w:p w14:paraId="316F74CC" w14:textId="77777777" w:rsidR="00446899" w:rsidRDefault="00446899" w:rsidP="005C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DF8B" w14:textId="16656A21" w:rsidR="00F4188B" w:rsidRDefault="00F4188B">
    <w:pPr>
      <w:pStyle w:val="Header"/>
    </w:pPr>
    <w:r w:rsidRPr="005C365E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3F0C97" wp14:editId="4BA535C6">
              <wp:simplePos x="0" y="0"/>
              <wp:positionH relativeFrom="margin">
                <wp:align>center</wp:align>
              </wp:positionH>
              <wp:positionV relativeFrom="paragraph">
                <wp:posOffset>-222835</wp:posOffset>
              </wp:positionV>
              <wp:extent cx="3182620" cy="1404620"/>
              <wp:effectExtent l="0" t="0" r="0" b="0"/>
              <wp:wrapSquare wrapText="bothSides"/>
              <wp:docPr id="17855984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26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3368B" w14:textId="77777777" w:rsidR="00F4188B" w:rsidRPr="005C365E" w:rsidRDefault="00F4188B" w:rsidP="00F4188B">
                          <w:pPr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5C365E">
                            <w:rPr>
                              <w:b/>
                              <w:color w:val="FFFFFF" w:themeColor="background1"/>
                              <w:sz w:val="36"/>
                            </w:rPr>
                            <w:t>RISK ASSESSMENT GUIDELINES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3F0C9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17.55pt;width:250.6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co9wEAAM4DAAAOAAAAZHJzL2Uyb0RvYy54bWysU9uO2yAQfa/Uf0C8N7402WatOKvtblNV&#10;2l6kbT8AYxyjAkOBxE6/fgfszUbtW1U/IPAM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" filled="f" stroked="f">
              <v:textbox style="mso-fit-shape-to-text:t">
                <w:txbxContent>
                  <w:p w14:paraId="0993368B" w14:textId="77777777" w:rsidR="00F4188B" w:rsidRPr="005C365E" w:rsidRDefault="00F4188B" w:rsidP="00F4188B">
                    <w:pPr>
                      <w:rPr>
                        <w:b/>
                        <w:color w:val="FFFFFF" w:themeColor="background1"/>
                        <w:sz w:val="36"/>
                      </w:rPr>
                    </w:pPr>
                    <w:r w:rsidRPr="005C365E">
                      <w:rPr>
                        <w:b/>
                        <w:color w:val="FFFFFF" w:themeColor="background1"/>
                        <w:sz w:val="36"/>
                      </w:rPr>
                      <w:t>RISK ASSESSMENT GUIDELINES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123DE13" wp14:editId="48E3F7FB">
          <wp:simplePos x="0" y="0"/>
          <wp:positionH relativeFrom="margin">
            <wp:align>right</wp:align>
          </wp:positionH>
          <wp:positionV relativeFrom="paragraph">
            <wp:posOffset>-246050</wp:posOffset>
          </wp:positionV>
          <wp:extent cx="2162175" cy="495300"/>
          <wp:effectExtent l="0" t="0" r="9525" b="0"/>
          <wp:wrapTight wrapText="bothSides">
            <wp:wrapPolygon edited="0">
              <wp:start x="2664" y="1662"/>
              <wp:lineTo x="1332" y="4154"/>
              <wp:lineTo x="0" y="9969"/>
              <wp:lineTo x="0" y="16615"/>
              <wp:lineTo x="761" y="19938"/>
              <wp:lineTo x="20363" y="19938"/>
              <wp:lineTo x="21315" y="18277"/>
              <wp:lineTo x="21505" y="16615"/>
              <wp:lineTo x="21505" y="4154"/>
              <wp:lineTo x="21124" y="3323"/>
              <wp:lineTo x="16367" y="1662"/>
              <wp:lineTo x="2664" y="1662"/>
            </wp:wrapPolygon>
          </wp:wrapTight>
          <wp:docPr id="1171529255" name="Picture 1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nd orang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0629" wp14:editId="33B531E2">
              <wp:simplePos x="0" y="0"/>
              <wp:positionH relativeFrom="margin">
                <wp:posOffset>2793975</wp:posOffset>
              </wp:positionH>
              <wp:positionV relativeFrom="paragraph">
                <wp:posOffset>-373253</wp:posOffset>
              </wp:positionV>
              <wp:extent cx="4023360" cy="672860"/>
              <wp:effectExtent l="0" t="0" r="0" b="0"/>
              <wp:wrapNone/>
              <wp:docPr id="1108861737" name="Rectangle 11088617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3360" cy="672860"/>
                      </a:xfrm>
                      <a:prstGeom prst="rect">
                        <a:avLst/>
                      </a:prstGeom>
                      <a:solidFill>
                        <a:srgbClr val="7E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EF7036" id="Rectangle 1108861737" o:spid="_x0000_s1026" style="position:absolute;margin-left:220pt;margin-top:-29.4pt;width:316.8pt;height:5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" fillcolor="#7e0000" stroked="f" strokeweight="1pt">
              <w10:wrap anchorx="margin"/>
            </v:rect>
          </w:pict>
        </mc:Fallback>
      </mc:AlternateContent>
    </w:r>
  </w:p>
  <w:p w14:paraId="4F690AEE" w14:textId="598383EC" w:rsidR="00F4188B" w:rsidRDefault="00F41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C4DB7"/>
    <w:multiLevelType w:val="hybridMultilevel"/>
    <w:tmpl w:val="5E88D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660C6"/>
    <w:multiLevelType w:val="multilevel"/>
    <w:tmpl w:val="9C6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945188">
    <w:abstractNumId w:val="1"/>
  </w:num>
  <w:num w:numId="2" w16cid:durableId="57555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5E"/>
    <w:rsid w:val="00061781"/>
    <w:rsid w:val="000C2E60"/>
    <w:rsid w:val="002A49E0"/>
    <w:rsid w:val="00326B97"/>
    <w:rsid w:val="00340294"/>
    <w:rsid w:val="00446899"/>
    <w:rsid w:val="00482A56"/>
    <w:rsid w:val="004958ED"/>
    <w:rsid w:val="005C365E"/>
    <w:rsid w:val="005F74D2"/>
    <w:rsid w:val="0060305C"/>
    <w:rsid w:val="006952D0"/>
    <w:rsid w:val="006F1BD1"/>
    <w:rsid w:val="00723A1A"/>
    <w:rsid w:val="007C6936"/>
    <w:rsid w:val="00A87824"/>
    <w:rsid w:val="00F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629B64"/>
  <w15:chartTrackingRefBased/>
  <w15:docId w15:val="{9297EC47-A968-4808-938B-6EA2D8F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65E"/>
  </w:style>
  <w:style w:type="paragraph" w:styleId="Footer">
    <w:name w:val="footer"/>
    <w:basedOn w:val="Normal"/>
    <w:link w:val="FooterChar"/>
    <w:uiPriority w:val="99"/>
    <w:unhideWhenUsed/>
    <w:rsid w:val="005C3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65E"/>
  </w:style>
  <w:style w:type="paragraph" w:customStyle="1" w:styleId="1Text">
    <w:name w:val="1 Text"/>
    <w:basedOn w:val="Normal"/>
    <w:rsid w:val="00A87824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NarrowBold">
    <w:name w:val="Table (Narrow Bold)"/>
    <w:basedOn w:val="Normal"/>
    <w:rsid w:val="004958ED"/>
    <w:pPr>
      <w:spacing w:after="0" w:line="240" w:lineRule="exact"/>
    </w:pPr>
    <w:rPr>
      <w:rFonts w:ascii="Arial Narrow Bold" w:eastAsia="Times New Roman" w:hAnsi="Arial Narrow Bold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87abc-eb35-4dc7-a390-b821253f7ce2">
      <Terms xmlns="http://schemas.microsoft.com/office/infopath/2007/PartnerControls"/>
    </lcf76f155ced4ddcb4097134ff3c332f>
    <TaxCatchAll xmlns="1d800d4b-874f-4045-9707-bd9579228e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30589692392418A48189263E3E29A" ma:contentTypeVersion="18" ma:contentTypeDescription="Create a new document." ma:contentTypeScope="" ma:versionID="65d450c4661512520bd3f3ba8857ddcb">
  <xsd:schema xmlns:xsd="http://www.w3.org/2001/XMLSchema" xmlns:xs="http://www.w3.org/2001/XMLSchema" xmlns:p="http://schemas.microsoft.com/office/2006/metadata/properties" xmlns:ns2="44787abc-eb35-4dc7-a390-b821253f7ce2" xmlns:ns3="1d800d4b-874f-4045-9707-bd9579228e92" targetNamespace="http://schemas.microsoft.com/office/2006/metadata/properties" ma:root="true" ma:fieldsID="d940b152ae41260242cea352c6d8be1d" ns2:_="" ns3:_="">
    <xsd:import namespace="44787abc-eb35-4dc7-a390-b821253f7ce2"/>
    <xsd:import namespace="1d800d4b-874f-4045-9707-bd957922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87abc-eb35-4dc7-a390-b821253f7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f50dd5-e97c-46e0-8f26-522892b45a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00d4b-874f-4045-9707-bd9579228e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4705ef-6746-4313-a1fe-8ee6b463ed00}" ma:internalName="TaxCatchAll" ma:showField="CatchAllData" ma:web="1d800d4b-874f-4045-9707-bd9579228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DE645-70EB-4683-94A5-FED970F9C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C7D8E-F850-4942-82E2-174AD2423FE8}">
  <ds:schemaRefs>
    <ds:schemaRef ds:uri="http://schemas.microsoft.com/office/2006/metadata/properties"/>
    <ds:schemaRef ds:uri="http://schemas.microsoft.com/office/infopath/2007/PartnerControls"/>
    <ds:schemaRef ds:uri="44787abc-eb35-4dc7-a390-b821253f7ce2"/>
    <ds:schemaRef ds:uri="1d800d4b-874f-4045-9707-bd9579228e92"/>
  </ds:schemaRefs>
</ds:datastoreItem>
</file>

<file path=customXml/itemProps3.xml><?xml version="1.0" encoding="utf-8"?>
<ds:datastoreItem xmlns:ds="http://schemas.openxmlformats.org/officeDocument/2006/customXml" ds:itemID="{308FA3EF-56AC-4A91-814D-CF6F2FFD6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87abc-eb35-4dc7-a390-b821253f7ce2"/>
    <ds:schemaRef ds:uri="1d800d4b-874f-4045-9707-bd957922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guidelines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guidelines</dc:title>
  <dc:subject/>
  <dc:creator>Elise Wilkins</dc:creator>
  <cp:keywords/>
  <dc:description/>
  <cp:lastModifiedBy>Richard Randall</cp:lastModifiedBy>
  <cp:revision>6</cp:revision>
  <cp:lastPrinted>2019-01-02T11:39:00Z</cp:lastPrinted>
  <dcterms:created xsi:type="dcterms:W3CDTF">2022-09-13T15:44:00Z</dcterms:created>
  <dcterms:modified xsi:type="dcterms:W3CDTF">2025-01-03T12:07:00Z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0x010100E8330589692392418A48189263E3E29A</vt:lpwstr>
  </property>
  <property fmtid="{D5CDD505-2E9C-101B-9397-08002B2CF9AE}" pid="3" name="Order">
    <vt:r8>985800</vt:r8>
  </property>
</Properties>
</file>